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A8D6F7" w14:textId="77777777" w:rsidR="00EF2695" w:rsidRPr="00EF2695" w:rsidRDefault="00EF2695" w:rsidP="00EF2695">
      <w:pPr>
        <w:widowControl w:val="0"/>
        <w:tabs>
          <w:tab w:val="left" w:pos="2870"/>
        </w:tabs>
        <w:autoSpaceDE w:val="0"/>
        <w:autoSpaceDN w:val="0"/>
        <w:spacing w:before="79"/>
        <w:ind w:left="17"/>
        <w:jc w:val="center"/>
        <w:rPr>
          <w:b/>
          <w:bCs/>
        </w:rPr>
      </w:pPr>
      <w:r w:rsidRPr="00EF2695">
        <w:rPr>
          <w:b/>
          <w:bCs/>
        </w:rPr>
        <w:t>PUC DOCKET</w:t>
      </w:r>
      <w:r w:rsidRPr="00EF2695">
        <w:rPr>
          <w:b/>
          <w:bCs/>
          <w:spacing w:val="-7"/>
        </w:rPr>
        <w:t xml:space="preserve"> </w:t>
      </w:r>
      <w:r w:rsidR="00D02B66">
        <w:rPr>
          <w:b/>
          <w:bCs/>
        </w:rPr>
        <w:t>NO. 53936</w:t>
      </w:r>
    </w:p>
    <w:p w14:paraId="4C4B8B89" w14:textId="77777777" w:rsidR="00EF2695" w:rsidRPr="00EF2695" w:rsidRDefault="00EF2695" w:rsidP="00EF2695">
      <w:pPr>
        <w:widowControl w:val="0"/>
        <w:autoSpaceDE w:val="0"/>
        <w:autoSpaceDN w:val="0"/>
        <w:rPr>
          <w:b/>
          <w:bCs/>
          <w:sz w:val="20"/>
        </w:rPr>
      </w:pPr>
    </w:p>
    <w:p w14:paraId="0934DD64" w14:textId="77777777" w:rsidR="00EF2695" w:rsidRPr="00EF2695" w:rsidRDefault="00EF2695" w:rsidP="00EF2695">
      <w:pPr>
        <w:widowControl w:val="0"/>
        <w:autoSpaceDE w:val="0"/>
        <w:autoSpaceDN w:val="0"/>
        <w:spacing w:before="2"/>
        <w:rPr>
          <w:b/>
          <w:bCs/>
          <w:sz w:val="12"/>
        </w:rPr>
      </w:pPr>
    </w:p>
    <w:tbl>
      <w:tblPr>
        <w:tblW w:w="9343" w:type="dxa"/>
        <w:tblInd w:w="11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74"/>
        <w:gridCol w:w="582"/>
        <w:gridCol w:w="4187"/>
      </w:tblGrid>
      <w:tr w:rsidR="00EF2695" w:rsidRPr="00EF2695" w14:paraId="1F878B8F" w14:textId="77777777" w:rsidTr="004D7241">
        <w:trPr>
          <w:trHeight w:val="1645"/>
        </w:trPr>
        <w:tc>
          <w:tcPr>
            <w:tcW w:w="4574" w:type="dxa"/>
          </w:tcPr>
          <w:p w14:paraId="4C1DF7E8" w14:textId="77777777" w:rsidR="00E75425" w:rsidRPr="00922F57" w:rsidRDefault="00E75425" w:rsidP="00E75425">
            <w:pPr>
              <w:spacing w:before="10" w:line="252" w:lineRule="auto"/>
              <w:ind w:left="20" w:right="16"/>
              <w:rPr>
                <w:b/>
              </w:rPr>
            </w:pPr>
            <w:r w:rsidRPr="00922F57">
              <w:rPr>
                <w:b/>
                <w:w w:val="105"/>
              </w:rPr>
              <w:t>AP</w:t>
            </w:r>
            <w:r w:rsidR="00D02B66">
              <w:rPr>
                <w:b/>
                <w:w w:val="105"/>
              </w:rPr>
              <w:t xml:space="preserve">PLICATION OF STONETOWN SPRING OAKS </w:t>
            </w:r>
            <w:r w:rsidRPr="00922F57">
              <w:rPr>
                <w:b/>
                <w:w w:val="105"/>
              </w:rPr>
              <w:t xml:space="preserve">UTILITIES, </w:t>
            </w:r>
            <w:proofErr w:type="gramStart"/>
            <w:r w:rsidRPr="00922F57">
              <w:rPr>
                <w:b/>
                <w:w w:val="105"/>
              </w:rPr>
              <w:t>LLC</w:t>
            </w:r>
            <w:proofErr w:type="gramEnd"/>
            <w:r w:rsidRPr="00922F57">
              <w:rPr>
                <w:b/>
                <w:w w:val="105"/>
              </w:rPr>
              <w:t xml:space="preserve"> AND </w:t>
            </w:r>
            <w:r w:rsidRPr="00D02B66">
              <w:rPr>
                <w:b/>
                <w:w w:val="105"/>
              </w:rPr>
              <w:t xml:space="preserve">TRINITY </w:t>
            </w:r>
            <w:r w:rsidR="00D02B66" w:rsidRPr="00D02B66">
              <w:rPr>
                <w:b/>
                <w:w w:val="105"/>
              </w:rPr>
              <w:t>SO PTN, LP</w:t>
            </w:r>
            <w:r w:rsidRPr="00922F57">
              <w:rPr>
                <w:b/>
                <w:w w:val="105"/>
              </w:rPr>
              <w:t xml:space="preserve"> FOR SALE, TRANSFER, OR MERGER</w:t>
            </w:r>
            <w:r w:rsidRPr="00922F57">
              <w:rPr>
                <w:b/>
                <w:spacing w:val="-41"/>
                <w:w w:val="105"/>
              </w:rPr>
              <w:t xml:space="preserve"> </w:t>
            </w:r>
            <w:r w:rsidRPr="00922F57">
              <w:rPr>
                <w:b/>
                <w:w w:val="105"/>
              </w:rPr>
              <w:t>OF FACILITIES AND CERTIFICATE RIGHTS</w:t>
            </w:r>
            <w:r w:rsidRPr="00922F57">
              <w:rPr>
                <w:b/>
                <w:spacing w:val="-13"/>
                <w:w w:val="105"/>
              </w:rPr>
              <w:t xml:space="preserve"> </w:t>
            </w:r>
            <w:r w:rsidRPr="00922F57">
              <w:rPr>
                <w:b/>
                <w:w w:val="105"/>
              </w:rPr>
              <w:t>IN</w:t>
            </w:r>
            <w:r w:rsidRPr="00922F57">
              <w:rPr>
                <w:b/>
                <w:spacing w:val="-23"/>
                <w:w w:val="105"/>
              </w:rPr>
              <w:t xml:space="preserve"> </w:t>
            </w:r>
            <w:r w:rsidRPr="00922F57">
              <w:rPr>
                <w:b/>
                <w:w w:val="105"/>
              </w:rPr>
              <w:t>HARRIS</w:t>
            </w:r>
            <w:r w:rsidRPr="00922F57">
              <w:rPr>
                <w:b/>
                <w:spacing w:val="-18"/>
                <w:w w:val="105"/>
              </w:rPr>
              <w:t xml:space="preserve"> </w:t>
            </w:r>
            <w:r w:rsidRPr="00922F57">
              <w:rPr>
                <w:b/>
                <w:w w:val="105"/>
              </w:rPr>
              <w:t>COUNTY</w:t>
            </w:r>
          </w:p>
          <w:p w14:paraId="34BC4A10" w14:textId="77777777" w:rsidR="00EF2695" w:rsidRPr="00EF2695" w:rsidRDefault="00EF2695" w:rsidP="00EF2695">
            <w:pPr>
              <w:widowControl w:val="0"/>
              <w:autoSpaceDE w:val="0"/>
              <w:autoSpaceDN w:val="0"/>
              <w:spacing w:line="256" w:lineRule="exact"/>
              <w:ind w:left="200"/>
              <w:rPr>
                <w:b/>
                <w:szCs w:val="22"/>
              </w:rPr>
            </w:pPr>
          </w:p>
        </w:tc>
        <w:tc>
          <w:tcPr>
            <w:tcW w:w="582" w:type="dxa"/>
          </w:tcPr>
          <w:p w14:paraId="367205EE" w14:textId="77777777" w:rsidR="00EF2695" w:rsidRPr="00EF2695" w:rsidRDefault="00EF2695" w:rsidP="00EF2695">
            <w:pPr>
              <w:widowControl w:val="0"/>
              <w:autoSpaceDE w:val="0"/>
              <w:autoSpaceDN w:val="0"/>
              <w:spacing w:line="266" w:lineRule="exact"/>
              <w:ind w:left="142"/>
              <w:rPr>
                <w:b/>
                <w:szCs w:val="22"/>
              </w:rPr>
            </w:pPr>
            <w:r w:rsidRPr="00EF2695">
              <w:rPr>
                <w:b/>
                <w:szCs w:val="22"/>
              </w:rPr>
              <w:t>§</w:t>
            </w:r>
          </w:p>
          <w:p w14:paraId="4F5A4531" w14:textId="77777777" w:rsidR="00EF2695" w:rsidRPr="00EF2695" w:rsidRDefault="00EF2695" w:rsidP="00EF2695">
            <w:pPr>
              <w:widowControl w:val="0"/>
              <w:autoSpaceDE w:val="0"/>
              <w:autoSpaceDN w:val="0"/>
              <w:ind w:left="142"/>
              <w:rPr>
                <w:b/>
                <w:szCs w:val="22"/>
              </w:rPr>
            </w:pPr>
            <w:r w:rsidRPr="00EF2695">
              <w:rPr>
                <w:b/>
                <w:szCs w:val="22"/>
              </w:rPr>
              <w:t>§</w:t>
            </w:r>
          </w:p>
          <w:p w14:paraId="551D3873" w14:textId="77777777" w:rsidR="00EF2695" w:rsidRPr="00EF2695" w:rsidRDefault="00EF2695" w:rsidP="00EF2695">
            <w:pPr>
              <w:widowControl w:val="0"/>
              <w:autoSpaceDE w:val="0"/>
              <w:autoSpaceDN w:val="0"/>
              <w:ind w:left="142"/>
              <w:rPr>
                <w:b/>
                <w:szCs w:val="22"/>
              </w:rPr>
            </w:pPr>
            <w:r w:rsidRPr="00EF2695">
              <w:rPr>
                <w:b/>
                <w:szCs w:val="22"/>
              </w:rPr>
              <w:t>§</w:t>
            </w:r>
          </w:p>
          <w:p w14:paraId="5D0B70D6" w14:textId="77777777" w:rsidR="00EF2695" w:rsidRPr="00EF2695" w:rsidRDefault="00EF2695" w:rsidP="00EF2695">
            <w:pPr>
              <w:widowControl w:val="0"/>
              <w:autoSpaceDE w:val="0"/>
              <w:autoSpaceDN w:val="0"/>
              <w:ind w:left="142"/>
              <w:rPr>
                <w:b/>
                <w:szCs w:val="22"/>
              </w:rPr>
            </w:pPr>
            <w:r w:rsidRPr="00EF2695">
              <w:rPr>
                <w:b/>
                <w:szCs w:val="22"/>
              </w:rPr>
              <w:t>§</w:t>
            </w:r>
          </w:p>
          <w:p w14:paraId="1AF4B283" w14:textId="77777777" w:rsidR="00EF2695" w:rsidRPr="00EF2695" w:rsidRDefault="00EF2695" w:rsidP="00EF2695">
            <w:pPr>
              <w:widowControl w:val="0"/>
              <w:autoSpaceDE w:val="0"/>
              <w:autoSpaceDN w:val="0"/>
              <w:ind w:left="142"/>
              <w:rPr>
                <w:b/>
                <w:szCs w:val="22"/>
              </w:rPr>
            </w:pPr>
            <w:r w:rsidRPr="00EF2695">
              <w:rPr>
                <w:b/>
                <w:szCs w:val="22"/>
              </w:rPr>
              <w:t>§</w:t>
            </w:r>
          </w:p>
          <w:p w14:paraId="38710D3A" w14:textId="77777777" w:rsidR="00EF2695" w:rsidRPr="00EF2695" w:rsidRDefault="00EF2695" w:rsidP="00EF2695">
            <w:pPr>
              <w:widowControl w:val="0"/>
              <w:autoSpaceDE w:val="0"/>
              <w:autoSpaceDN w:val="0"/>
              <w:spacing w:line="256" w:lineRule="exact"/>
              <w:ind w:left="142"/>
              <w:rPr>
                <w:b/>
                <w:szCs w:val="22"/>
              </w:rPr>
            </w:pPr>
            <w:r w:rsidRPr="00EF2695">
              <w:rPr>
                <w:b/>
                <w:szCs w:val="22"/>
              </w:rPr>
              <w:t>§</w:t>
            </w:r>
          </w:p>
        </w:tc>
        <w:tc>
          <w:tcPr>
            <w:tcW w:w="4187" w:type="dxa"/>
          </w:tcPr>
          <w:p w14:paraId="64154867" w14:textId="77777777" w:rsidR="00EF2695" w:rsidRPr="00EF2695" w:rsidRDefault="00EF2695" w:rsidP="00EF2695">
            <w:pPr>
              <w:widowControl w:val="0"/>
              <w:autoSpaceDE w:val="0"/>
              <w:autoSpaceDN w:val="0"/>
              <w:spacing w:line="480" w:lineRule="auto"/>
              <w:ind w:right="180"/>
              <w:jc w:val="center"/>
              <w:rPr>
                <w:b/>
                <w:szCs w:val="22"/>
              </w:rPr>
            </w:pPr>
            <w:r w:rsidRPr="00EF2695">
              <w:rPr>
                <w:b/>
                <w:szCs w:val="22"/>
              </w:rPr>
              <w:t>PUBLIC UTILITY COMMISSION OF TEXAS</w:t>
            </w:r>
          </w:p>
        </w:tc>
      </w:tr>
    </w:tbl>
    <w:p w14:paraId="2E01B542" w14:textId="77777777" w:rsidR="00EF2695" w:rsidRPr="004D7241" w:rsidRDefault="00D61F12">
      <w:pPr>
        <w:suppressAutoHyphens/>
        <w:jc w:val="center"/>
        <w:rPr>
          <w:b/>
          <w:bCs/>
          <w:u w:val="single"/>
        </w:rPr>
      </w:pPr>
      <w:r>
        <w:rPr>
          <w:b/>
          <w:bCs/>
          <w:u w:val="single"/>
        </w:rPr>
        <w:t xml:space="preserve">COMMISSION STAFF’S </w:t>
      </w:r>
      <w:r w:rsidR="004D7241" w:rsidRPr="004D7241">
        <w:rPr>
          <w:b/>
          <w:bCs/>
          <w:u w:val="single"/>
        </w:rPr>
        <w:t>REQUEST FOR EXTENSION</w:t>
      </w:r>
    </w:p>
    <w:p w14:paraId="12936352" w14:textId="77777777" w:rsidR="00D02B66" w:rsidRPr="00D02B66" w:rsidRDefault="00D02B66" w:rsidP="00D02B66">
      <w:pPr>
        <w:widowControl w:val="0"/>
        <w:autoSpaceDE w:val="0"/>
        <w:autoSpaceDN w:val="0"/>
        <w:rPr>
          <w:rFonts w:eastAsia="Calibri" w:hAnsi="Calibri" w:cs="Calibri"/>
          <w:sz w:val="26"/>
          <w:szCs w:val="15"/>
        </w:rPr>
      </w:pPr>
    </w:p>
    <w:p w14:paraId="4B7B84FB" w14:textId="77777777" w:rsidR="00B429FD" w:rsidRDefault="004D7241" w:rsidP="00F1557D">
      <w:pPr>
        <w:spacing w:line="360" w:lineRule="auto"/>
        <w:ind w:firstLine="720"/>
        <w:jc w:val="both"/>
      </w:pPr>
      <w:r>
        <w:t xml:space="preserve">On August 5, 2022, </w:t>
      </w:r>
      <w:r w:rsidRPr="004D7241">
        <w:t xml:space="preserve">Stonetown Spring Oaks Utilities, LLC </w:t>
      </w:r>
      <w:r>
        <w:t xml:space="preserve">(Spring Oaks) filed an application </w:t>
      </w:r>
      <w:r w:rsidRPr="004D7241">
        <w:t>for sale, transfer, or merger of facilities and certificate rights in Harris County</w:t>
      </w:r>
      <w:r>
        <w:t xml:space="preserve">. </w:t>
      </w:r>
    </w:p>
    <w:p w14:paraId="3B55F910" w14:textId="56401B6C" w:rsidR="004D7241" w:rsidRDefault="004D7241" w:rsidP="00F1557D">
      <w:pPr>
        <w:spacing w:line="360" w:lineRule="auto"/>
        <w:ind w:firstLine="720"/>
        <w:jc w:val="both"/>
      </w:pPr>
      <w:r>
        <w:t xml:space="preserve">On August 8, 2022, the Administrative Law Judge (ALJ) issued Order No. 1, requiring Staff </w:t>
      </w:r>
      <w:r w:rsidR="000B3435">
        <w:t xml:space="preserve">(Staff) </w:t>
      </w:r>
      <w:r>
        <w:t>of the Public Utility Commission of Texas (</w:t>
      </w:r>
      <w:r w:rsidR="000B3435">
        <w:t>Commission</w:t>
      </w:r>
      <w:r>
        <w:t>) to file</w:t>
      </w:r>
      <w:r w:rsidRPr="004D7241">
        <w:t xml:space="preserve"> comments on the administrative completeness of the application and propo</w:t>
      </w:r>
      <w:r>
        <w:t xml:space="preserve">sed notice, and both Spring Oaks and Commission Staff to </w:t>
      </w:r>
      <w:r w:rsidRPr="004D7241">
        <w:t>file a recommendation regarding how to proceed with the application an</w:t>
      </w:r>
      <w:r>
        <w:t>d propose a procedural schedule on or before September 6, 2022. Therefore, this pleading is timely filed.</w:t>
      </w:r>
    </w:p>
    <w:p w14:paraId="6C409E19" w14:textId="77777777" w:rsidR="00F1557D" w:rsidRDefault="00F1557D" w:rsidP="00F1557D">
      <w:pPr>
        <w:ind w:firstLine="720"/>
        <w:jc w:val="both"/>
      </w:pPr>
    </w:p>
    <w:p w14:paraId="05FE0345" w14:textId="77777777" w:rsidR="004D7241" w:rsidRPr="00D61F12" w:rsidRDefault="004D7241" w:rsidP="00F1557D">
      <w:pPr>
        <w:pStyle w:val="ListParagraph"/>
        <w:numPr>
          <w:ilvl w:val="0"/>
          <w:numId w:val="1"/>
        </w:numPr>
        <w:spacing w:line="360" w:lineRule="auto"/>
        <w:ind w:left="720"/>
        <w:jc w:val="center"/>
        <w:rPr>
          <w:rFonts w:ascii="Times New Roman Bold" w:hAnsi="Times New Roman Bold"/>
          <w:b/>
          <w:smallCaps/>
          <w:szCs w:val="24"/>
        </w:rPr>
      </w:pPr>
      <w:r w:rsidRPr="00D61F12">
        <w:rPr>
          <w:rFonts w:ascii="Times New Roman Bold" w:hAnsi="Times New Roman Bold"/>
          <w:b/>
          <w:smallCaps/>
          <w:szCs w:val="24"/>
        </w:rPr>
        <w:t>REQUEST FOR EXTENSION</w:t>
      </w:r>
    </w:p>
    <w:p w14:paraId="7CD02DFA" w14:textId="77777777" w:rsidR="004D7241" w:rsidRDefault="004D7241" w:rsidP="004D7241">
      <w:pPr>
        <w:spacing w:line="360" w:lineRule="auto"/>
        <w:ind w:firstLine="720"/>
        <w:jc w:val="both"/>
      </w:pPr>
      <w:r w:rsidRPr="005260F4">
        <w:t>Under 16 TAC § 22.4(b), Staff may request that the time allowed for filing any documents be extended for good cause.</w:t>
      </w:r>
      <w:r>
        <w:t xml:space="preserve"> </w:t>
      </w:r>
      <w:r w:rsidR="00D61F12">
        <w:t xml:space="preserve">Staff is working with Spring Oaks to obtain </w:t>
      </w:r>
      <w:r w:rsidR="00D61F12" w:rsidRPr="00D61F12">
        <w:t>additional financial information to satisfy the requirements of 16 Texas Administrative Code § 24.11. Therefore, Staff re</w:t>
      </w:r>
      <w:r w:rsidR="00D61F12">
        <w:t>spectfully requests, and Spring Oaks</w:t>
      </w:r>
      <w:r w:rsidR="00D61F12" w:rsidRPr="00D61F12">
        <w:t xml:space="preserve"> su</w:t>
      </w:r>
      <w:r w:rsidR="00D61F12">
        <w:t xml:space="preserve">pports, an extension until September 23, </w:t>
      </w:r>
      <w:proofErr w:type="gramStart"/>
      <w:r w:rsidR="00D61F12">
        <w:t>2022</w:t>
      </w:r>
      <w:proofErr w:type="gramEnd"/>
      <w:r w:rsidR="00D61F12" w:rsidRPr="00D61F12">
        <w:t xml:space="preserve"> </w:t>
      </w:r>
      <w:r w:rsidR="00D61F12">
        <w:t>for Staff to file its</w:t>
      </w:r>
      <w:r w:rsidR="00D61F12" w:rsidRPr="00D61F12">
        <w:t xml:space="preserve"> recommendation regarding the administrative completeness of the application.</w:t>
      </w:r>
    </w:p>
    <w:p w14:paraId="5980CDB3" w14:textId="77777777" w:rsidR="00F1557D" w:rsidRDefault="00F1557D" w:rsidP="00F1557D">
      <w:pPr>
        <w:ind w:firstLine="720"/>
        <w:jc w:val="both"/>
      </w:pPr>
    </w:p>
    <w:p w14:paraId="3D602BDC" w14:textId="77777777" w:rsidR="00D61F12" w:rsidRPr="00EE68A5" w:rsidRDefault="00D61F12" w:rsidP="00F1557D">
      <w:pPr>
        <w:keepNext/>
        <w:numPr>
          <w:ilvl w:val="0"/>
          <w:numId w:val="1"/>
        </w:numPr>
        <w:spacing w:line="360" w:lineRule="auto"/>
        <w:ind w:left="720"/>
        <w:jc w:val="center"/>
        <w:outlineLvl w:val="3"/>
        <w:rPr>
          <w:rFonts w:ascii="Times New Roman Bold" w:hAnsi="Times New Roman Bold"/>
          <w:b/>
          <w:caps/>
        </w:rPr>
      </w:pPr>
      <w:r w:rsidRPr="00EE68A5">
        <w:rPr>
          <w:rFonts w:ascii="Times New Roman Bold" w:hAnsi="Times New Roman Bold"/>
          <w:b/>
          <w:caps/>
        </w:rPr>
        <w:t>Conclusion</w:t>
      </w:r>
    </w:p>
    <w:p w14:paraId="2D7F7CFA" w14:textId="77777777" w:rsidR="00D61F12" w:rsidRPr="007E250F" w:rsidRDefault="00D61F12" w:rsidP="00D61F12">
      <w:pPr>
        <w:spacing w:line="360" w:lineRule="auto"/>
        <w:ind w:firstLine="720"/>
        <w:jc w:val="both"/>
      </w:pPr>
      <w:r w:rsidRPr="00EE68A5">
        <w:t>Staff respectfully requests the issuance of an order consistent with the above re</w:t>
      </w:r>
      <w:r>
        <w:t>quest for extension</w:t>
      </w:r>
      <w:r w:rsidRPr="00EE68A5">
        <w:t>.</w:t>
      </w:r>
    </w:p>
    <w:p w14:paraId="0EEA456F" w14:textId="77777777" w:rsidR="00D61F12" w:rsidRDefault="00D61F12" w:rsidP="004D7241">
      <w:pPr>
        <w:spacing w:line="360" w:lineRule="auto"/>
        <w:ind w:firstLine="720"/>
        <w:jc w:val="both"/>
      </w:pPr>
    </w:p>
    <w:p w14:paraId="4C767928" w14:textId="77777777" w:rsidR="00D61F12" w:rsidRDefault="00D61F12" w:rsidP="004D7241">
      <w:pPr>
        <w:spacing w:line="360" w:lineRule="auto"/>
        <w:ind w:firstLine="720"/>
        <w:jc w:val="both"/>
      </w:pPr>
    </w:p>
    <w:p w14:paraId="7812D875" w14:textId="77777777" w:rsidR="00D61F12" w:rsidRDefault="00D61F12" w:rsidP="004D7241">
      <w:pPr>
        <w:spacing w:line="360" w:lineRule="auto"/>
        <w:ind w:firstLine="720"/>
        <w:jc w:val="both"/>
      </w:pPr>
    </w:p>
    <w:p w14:paraId="0606F40C" w14:textId="77777777" w:rsidR="00D61F12" w:rsidRDefault="00D61F12" w:rsidP="004D7241">
      <w:pPr>
        <w:spacing w:line="360" w:lineRule="auto"/>
        <w:ind w:firstLine="720"/>
        <w:jc w:val="both"/>
      </w:pPr>
    </w:p>
    <w:p w14:paraId="53CD276E" w14:textId="77777777" w:rsidR="00D61F12" w:rsidRDefault="00D61F12" w:rsidP="004D7241">
      <w:pPr>
        <w:spacing w:line="360" w:lineRule="auto"/>
        <w:ind w:firstLine="720"/>
        <w:jc w:val="both"/>
      </w:pPr>
    </w:p>
    <w:p w14:paraId="006E9436" w14:textId="77777777" w:rsidR="00D02B66" w:rsidRPr="00D02B66" w:rsidRDefault="00D02B66" w:rsidP="00D02B66">
      <w:pPr>
        <w:widowControl w:val="0"/>
        <w:autoSpaceDE w:val="0"/>
        <w:autoSpaceDN w:val="0"/>
        <w:rPr>
          <w:rFonts w:eastAsia="Calibri" w:hAnsi="Calibri" w:cs="Calibri"/>
          <w:sz w:val="26"/>
          <w:szCs w:val="15"/>
        </w:rPr>
      </w:pPr>
    </w:p>
    <w:p w14:paraId="2D3888A7" w14:textId="23556BE5" w:rsidR="00F1557D" w:rsidRPr="007E250F" w:rsidRDefault="00F1557D" w:rsidP="00F1557D">
      <w:pPr>
        <w:spacing w:line="360" w:lineRule="auto"/>
        <w:jc w:val="both"/>
      </w:pPr>
      <w:r>
        <w:t xml:space="preserve">Dated: </w:t>
      </w:r>
      <w:r>
        <w:rPr>
          <w:noProof/>
        </w:rPr>
        <w:t xml:space="preserve">September </w:t>
      </w:r>
      <w:r w:rsidR="003F7E18">
        <w:rPr>
          <w:noProof/>
        </w:rPr>
        <w:t>6</w:t>
      </w:r>
      <w:r>
        <w:rPr>
          <w:noProof/>
        </w:rPr>
        <w:t>, 2022</w:t>
      </w:r>
    </w:p>
    <w:p w14:paraId="6CDF2883" w14:textId="77777777" w:rsidR="00F1557D" w:rsidRDefault="00F1557D" w:rsidP="00F1557D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4822179F" w14:textId="77777777" w:rsidR="00F1557D" w:rsidRDefault="00F1557D" w:rsidP="00F1557D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5EF111E4" w14:textId="77777777" w:rsidR="00F1557D" w:rsidRDefault="00F1557D" w:rsidP="00F1557D">
      <w:pPr>
        <w:pStyle w:val="Normaldouble"/>
        <w:spacing w:line="240" w:lineRule="auto"/>
        <w:ind w:left="3600" w:firstLine="720"/>
        <w:rPr>
          <w:b/>
          <w:szCs w:val="24"/>
        </w:rPr>
      </w:pPr>
    </w:p>
    <w:p w14:paraId="61483D94" w14:textId="77777777" w:rsidR="00F1557D" w:rsidRDefault="00F1557D" w:rsidP="00F1557D">
      <w:pPr>
        <w:keepNext/>
        <w:ind w:left="4320"/>
        <w:rPr>
          <w:szCs w:val="20"/>
        </w:rPr>
      </w:pPr>
      <w:r>
        <w:t>Keith Rogas</w:t>
      </w:r>
    </w:p>
    <w:p w14:paraId="2B6F4A3B" w14:textId="77777777" w:rsidR="00F1557D" w:rsidRDefault="00F1557D" w:rsidP="00F1557D">
      <w:r>
        <w:tab/>
      </w:r>
      <w:r>
        <w:tab/>
      </w:r>
      <w:r>
        <w:tab/>
      </w:r>
      <w:r>
        <w:tab/>
      </w:r>
      <w:r>
        <w:tab/>
      </w:r>
      <w:r>
        <w:tab/>
        <w:t>Division Director</w:t>
      </w:r>
    </w:p>
    <w:p w14:paraId="677F8FC0" w14:textId="77777777" w:rsidR="00F1557D" w:rsidRDefault="00F1557D" w:rsidP="00F1557D">
      <w:pPr>
        <w:keepNext/>
        <w:overflowPunct w:val="0"/>
        <w:autoSpaceDE w:val="0"/>
        <w:autoSpaceDN w:val="0"/>
        <w:adjustRightInd w:val="0"/>
        <w:ind w:left="4320"/>
        <w:textAlignment w:val="baseline"/>
      </w:pPr>
    </w:p>
    <w:p w14:paraId="23BA9C2F" w14:textId="77777777" w:rsidR="00F1557D" w:rsidRDefault="00F1557D" w:rsidP="00F1557D">
      <w:pPr>
        <w:ind w:firstLine="4320"/>
      </w:pPr>
      <w:r>
        <w:t>Sneha Patel</w:t>
      </w:r>
    </w:p>
    <w:p w14:paraId="49066BF9" w14:textId="77777777" w:rsidR="00F1557D" w:rsidRDefault="00F1557D" w:rsidP="00F1557D">
      <w:pPr>
        <w:ind w:firstLine="4320"/>
      </w:pPr>
      <w:r>
        <w:t>Managing Attorney</w:t>
      </w:r>
    </w:p>
    <w:p w14:paraId="16691271" w14:textId="77777777" w:rsidR="00F1557D" w:rsidRDefault="00F1557D" w:rsidP="00F1557D">
      <w:pPr>
        <w:ind w:firstLine="4320"/>
      </w:pPr>
    </w:p>
    <w:p w14:paraId="57F52A81" w14:textId="77777777" w:rsidR="00F1557D" w:rsidRDefault="00F1557D" w:rsidP="00F1557D">
      <w:pPr>
        <w:overflowPunct w:val="0"/>
        <w:autoSpaceDE w:val="0"/>
        <w:autoSpaceDN w:val="0"/>
        <w:adjustRightInd w:val="0"/>
        <w:ind w:left="4320"/>
        <w:textAlignment w:val="baseline"/>
      </w:pPr>
    </w:p>
    <w:p w14:paraId="736C6C34" w14:textId="2111F8E6" w:rsidR="00F1557D" w:rsidRPr="00F1557D" w:rsidRDefault="00F1557D" w:rsidP="00F1557D">
      <w:bookmarkStart w:id="0" w:name="_Hlk66712413"/>
      <w:bookmarkStart w:id="1" w:name="_Hlk69119535"/>
      <w:r>
        <w:tab/>
      </w:r>
      <w:r>
        <w:tab/>
      </w:r>
      <w:r>
        <w:tab/>
      </w:r>
      <w:r>
        <w:tab/>
      </w:r>
      <w:r>
        <w:tab/>
      </w:r>
      <w:r>
        <w:tab/>
      </w:r>
      <w:r w:rsidR="00B429FD" w:rsidRPr="00B429FD">
        <w:rPr>
          <w:u w:val="single"/>
        </w:rPr>
        <w:t>/s/ Bradley Reynolds</w:t>
      </w:r>
      <w:r w:rsidRPr="00F1557D">
        <w:t>______</w:t>
      </w:r>
      <w:r w:rsidRPr="00F1557D">
        <w:tab/>
      </w:r>
    </w:p>
    <w:p w14:paraId="218002D3" w14:textId="77777777" w:rsidR="00F1557D" w:rsidRDefault="00F1557D" w:rsidP="00F1557D"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2" w:name="_Hlk85702671"/>
      <w:r>
        <w:t>Bradley Reynolds</w:t>
      </w:r>
    </w:p>
    <w:p w14:paraId="46F91CE9" w14:textId="77777777" w:rsidR="00F1557D" w:rsidRDefault="00F1557D" w:rsidP="00F1557D">
      <w:pPr>
        <w:ind w:left="3600" w:firstLine="720"/>
      </w:pPr>
      <w:r>
        <w:t>State Bar No. 24125839</w:t>
      </w:r>
    </w:p>
    <w:p w14:paraId="5DD702B1" w14:textId="77777777" w:rsidR="00F1557D" w:rsidRDefault="00F1557D" w:rsidP="00F1557D"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14:paraId="1C8F174C" w14:textId="77777777" w:rsidR="00F1557D" w:rsidRDefault="00F1557D" w:rsidP="00F1557D"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14:paraId="387D6DAA" w14:textId="77777777" w:rsidR="00F1557D" w:rsidRDefault="00F1557D" w:rsidP="00F1557D">
      <w:r>
        <w:tab/>
      </w:r>
      <w:r>
        <w:tab/>
      </w:r>
      <w:r>
        <w:tab/>
      </w:r>
      <w:r>
        <w:tab/>
      </w:r>
      <w:r>
        <w:tab/>
      </w:r>
      <w:r>
        <w:tab/>
        <w:t>Austin, Texas 78711-3480</w:t>
      </w:r>
    </w:p>
    <w:p w14:paraId="3EE4EF4B" w14:textId="77777777" w:rsidR="00F1557D" w:rsidRDefault="00F1557D" w:rsidP="00F1557D">
      <w:r>
        <w:tab/>
      </w:r>
      <w:r>
        <w:tab/>
      </w:r>
      <w:r>
        <w:tab/>
      </w:r>
      <w:r>
        <w:tab/>
      </w:r>
      <w:r>
        <w:tab/>
      </w:r>
      <w:r>
        <w:tab/>
        <w:t>(512) 936-7307</w:t>
      </w:r>
    </w:p>
    <w:p w14:paraId="6FBCF698" w14:textId="77777777" w:rsidR="00F1557D" w:rsidRDefault="00F1557D" w:rsidP="00F1557D"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14:paraId="3F4D2A11" w14:textId="77777777" w:rsidR="00F1557D" w:rsidRDefault="00F1557D" w:rsidP="00F1557D">
      <w:r>
        <w:tab/>
      </w:r>
      <w:r>
        <w:tab/>
      </w:r>
      <w:r>
        <w:tab/>
      </w:r>
      <w:r>
        <w:tab/>
      </w:r>
      <w:r>
        <w:tab/>
      </w:r>
      <w:r>
        <w:tab/>
        <w:t>Brad.Reynolds@puc.texas.gov</w:t>
      </w:r>
      <w:bookmarkEnd w:id="0"/>
      <w:bookmarkEnd w:id="1"/>
      <w:bookmarkEnd w:id="2"/>
    </w:p>
    <w:p w14:paraId="0E53A9F7" w14:textId="77777777" w:rsidR="00E75425" w:rsidRDefault="00E75425" w:rsidP="00E75425">
      <w:pPr>
        <w:rPr>
          <w:b/>
          <w:caps/>
          <w:u w:val="single"/>
        </w:rPr>
      </w:pPr>
    </w:p>
    <w:p w14:paraId="3AAC2FC3" w14:textId="77777777" w:rsidR="00F1557D" w:rsidRPr="00E75425" w:rsidRDefault="00F1557D" w:rsidP="00E75425">
      <w:pPr>
        <w:rPr>
          <w:b/>
          <w:caps/>
          <w:u w:val="single"/>
        </w:rPr>
      </w:pPr>
    </w:p>
    <w:p w14:paraId="7AB12D2B" w14:textId="77777777" w:rsidR="00E75425" w:rsidRDefault="00E75425" w:rsidP="00E75425">
      <w:pPr>
        <w:keepNext/>
        <w:spacing w:after="360"/>
        <w:contextualSpacing/>
        <w:jc w:val="center"/>
        <w:rPr>
          <w:b/>
          <w:caps/>
          <w:u w:val="single"/>
        </w:rPr>
      </w:pPr>
      <w:r w:rsidRPr="00E75425">
        <w:rPr>
          <w:b/>
          <w:caps/>
          <w:u w:val="single"/>
        </w:rPr>
        <w:t>CERTIFICATE OF SERVICE</w:t>
      </w:r>
    </w:p>
    <w:p w14:paraId="7A1EC8F2" w14:textId="77777777" w:rsidR="007E57B4" w:rsidRPr="00E75425" w:rsidRDefault="007E57B4" w:rsidP="00E75425">
      <w:pPr>
        <w:keepNext/>
        <w:spacing w:after="360"/>
        <w:contextualSpacing/>
        <w:jc w:val="center"/>
        <w:rPr>
          <w:b/>
          <w:caps/>
          <w:u w:val="single"/>
        </w:rPr>
      </w:pPr>
    </w:p>
    <w:p w14:paraId="0A0FF5B6" w14:textId="1A167AF5" w:rsidR="00E75425" w:rsidRPr="00E75425" w:rsidRDefault="00E75425" w:rsidP="00E75425">
      <w:pPr>
        <w:spacing w:line="480" w:lineRule="auto"/>
        <w:ind w:firstLine="720"/>
        <w:jc w:val="both"/>
        <w:rPr>
          <w:rFonts w:eastAsia="Calibri"/>
        </w:rPr>
      </w:pPr>
      <w:r w:rsidRPr="00E75425">
        <w:rPr>
          <w:rFonts w:eastAsia="Calibri"/>
        </w:rPr>
        <w:t xml:space="preserve">I certify that notice of the filing of this document was provided to all parties of record </w:t>
      </w:r>
      <w:r w:rsidR="004D7241">
        <w:rPr>
          <w:rFonts w:eastAsia="Calibri"/>
        </w:rPr>
        <w:t xml:space="preserve">via electronic mail on September </w:t>
      </w:r>
      <w:r w:rsidR="003F7E18">
        <w:rPr>
          <w:rFonts w:eastAsia="Calibri"/>
        </w:rPr>
        <w:t>6</w:t>
      </w:r>
      <w:r w:rsidRPr="00E75425">
        <w:rPr>
          <w:rFonts w:eastAsia="Calibri"/>
        </w:rPr>
        <w:t>, 2022, in accordance with the Order Suspending Rules, issued in Project No. 50664.</w:t>
      </w:r>
    </w:p>
    <w:p w14:paraId="2151FC18" w14:textId="77777777" w:rsidR="00E75425" w:rsidRPr="00E75425" w:rsidRDefault="00E75425" w:rsidP="00E75425">
      <w:pPr>
        <w:ind w:left="4320"/>
        <w:rPr>
          <w:rFonts w:eastAsia="Calibri"/>
        </w:rPr>
      </w:pPr>
    </w:p>
    <w:p w14:paraId="6140E84D" w14:textId="5D26F7D9" w:rsidR="00E75425" w:rsidRPr="00E75425" w:rsidRDefault="00B429FD" w:rsidP="00E75425">
      <w:pPr>
        <w:keepLines/>
        <w:tabs>
          <w:tab w:val="left" w:pos="4680"/>
          <w:tab w:val="left" w:pos="5760"/>
          <w:tab w:val="left" w:pos="9360"/>
        </w:tabs>
        <w:ind w:left="4320"/>
        <w:rPr>
          <w:rFonts w:eastAsia="Calibri"/>
        </w:rPr>
      </w:pPr>
      <w:r w:rsidRPr="00B429FD">
        <w:rPr>
          <w:rFonts w:eastAsia="Calibri"/>
          <w:u w:val="single"/>
        </w:rPr>
        <w:t>/s/</w:t>
      </w:r>
      <w:r>
        <w:rPr>
          <w:rFonts w:eastAsia="Calibri"/>
          <w:u w:val="single"/>
        </w:rPr>
        <w:t xml:space="preserve"> Bradley Reynolds</w:t>
      </w:r>
      <w:r w:rsidR="00E75425" w:rsidRPr="00E75425">
        <w:rPr>
          <w:rFonts w:eastAsia="Calibri"/>
        </w:rPr>
        <w:t>_</w:t>
      </w:r>
      <w:r w:rsidR="004D7241">
        <w:rPr>
          <w:rFonts w:eastAsia="Calibri"/>
        </w:rPr>
        <w:t>____</w:t>
      </w:r>
      <w:r w:rsidR="004D7241">
        <w:rPr>
          <w:rFonts w:eastAsia="Calibri"/>
        </w:rPr>
        <w:br/>
        <w:t>Brad</w:t>
      </w:r>
      <w:r w:rsidR="00F1557D">
        <w:rPr>
          <w:rFonts w:eastAsia="Calibri"/>
        </w:rPr>
        <w:t>ley</w:t>
      </w:r>
      <w:r w:rsidR="004D7241">
        <w:rPr>
          <w:rFonts w:eastAsia="Calibri"/>
        </w:rPr>
        <w:t xml:space="preserve"> Reynolds</w:t>
      </w:r>
    </w:p>
    <w:p w14:paraId="121CCC09" w14:textId="77777777" w:rsidR="00EF2695" w:rsidRDefault="00EF2695">
      <w:pPr>
        <w:suppressAutoHyphens/>
        <w:spacing w:after="240"/>
        <w:ind w:left="5040"/>
      </w:pPr>
    </w:p>
    <w:p w14:paraId="75CC249F" w14:textId="77777777" w:rsidR="00783D14" w:rsidRDefault="00783D14"/>
    <w:p w14:paraId="33A5E02C" w14:textId="77777777" w:rsidR="00783D14" w:rsidRDefault="00783D14"/>
    <w:p w14:paraId="7D95CDEC" w14:textId="77777777" w:rsidR="00783D14" w:rsidRDefault="00783D14"/>
    <w:sectPr w:rsidR="00783D14" w:rsidSect="00F1557D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A99CA9" w14:textId="77777777" w:rsidR="00E86BE1" w:rsidRDefault="00E86BE1">
      <w:r>
        <w:separator/>
      </w:r>
    </w:p>
  </w:endnote>
  <w:endnote w:type="continuationSeparator" w:id="0">
    <w:p w14:paraId="4C4591AD" w14:textId="77777777" w:rsidR="00E86BE1" w:rsidRDefault="00E86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Condensed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3192"/>
      <w:gridCol w:w="3192"/>
      <w:gridCol w:w="3192"/>
    </w:tblGrid>
    <w:tr w:rsidR="00783D14" w14:paraId="6823E2E4" w14:textId="77777777">
      <w:trPr>
        <w:jc w:val="center"/>
      </w:trPr>
      <w:tc>
        <w:tcPr>
          <w:tcW w:w="3192" w:type="dxa"/>
        </w:tcPr>
        <w:p w14:paraId="27FC50B9" w14:textId="77777777" w:rsidR="00783D14" w:rsidRDefault="00783D14">
          <w:pPr>
            <w:pStyle w:val="Footer"/>
          </w:pPr>
        </w:p>
      </w:tc>
      <w:tc>
        <w:tcPr>
          <w:tcW w:w="3192" w:type="dxa"/>
        </w:tcPr>
        <w:p w14:paraId="15B18D65" w14:textId="47DEF0D6" w:rsidR="00783D14" w:rsidRDefault="00783D14">
          <w:pPr>
            <w:pStyle w:val="Footer"/>
            <w:jc w:val="center"/>
            <w:rPr>
              <w:rStyle w:val="PageNumber"/>
            </w:rPr>
          </w:pPr>
        </w:p>
      </w:tc>
      <w:tc>
        <w:tcPr>
          <w:tcW w:w="3192" w:type="dxa"/>
        </w:tcPr>
        <w:p w14:paraId="578A1A68" w14:textId="77777777" w:rsidR="00783D14" w:rsidRDefault="00783D14">
          <w:pPr>
            <w:pStyle w:val="Footer"/>
            <w:jc w:val="right"/>
          </w:pPr>
        </w:p>
      </w:tc>
    </w:tr>
  </w:tbl>
  <w:p w14:paraId="43C4403C" w14:textId="77777777" w:rsidR="00783D14" w:rsidRDefault="00783D14">
    <w:pPr>
      <w:pStyle w:val="Foo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09E40C" w14:textId="77777777" w:rsidR="00E86BE1" w:rsidRDefault="00E86BE1">
      <w:r>
        <w:separator/>
      </w:r>
    </w:p>
  </w:footnote>
  <w:footnote w:type="continuationSeparator" w:id="0">
    <w:p w14:paraId="7F75A1FD" w14:textId="77777777" w:rsidR="00E86BE1" w:rsidRDefault="00E86B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  <w:szCs w:val="20"/>
      </w:rPr>
      <w:id w:val="-1318336367"/>
      <w:docPartObj>
        <w:docPartGallery w:val="Page Numbers (Top of Page)"/>
        <w:docPartUnique/>
      </w:docPartObj>
    </w:sdtPr>
    <w:sdtEndPr/>
    <w:sdtContent>
      <w:p w14:paraId="66BD984E" w14:textId="77777777" w:rsidR="00B429FD" w:rsidRPr="00B429FD" w:rsidRDefault="00B429FD">
        <w:pPr>
          <w:pStyle w:val="Header"/>
          <w:jc w:val="right"/>
          <w:rPr>
            <w:sz w:val="20"/>
            <w:szCs w:val="20"/>
          </w:rPr>
        </w:pPr>
        <w:r w:rsidRPr="00B429FD">
          <w:rPr>
            <w:sz w:val="20"/>
            <w:szCs w:val="20"/>
          </w:rPr>
          <w:t xml:space="preserve">Page </w:t>
        </w:r>
        <w:r w:rsidRPr="00B429FD">
          <w:rPr>
            <w:b/>
            <w:bCs/>
            <w:sz w:val="20"/>
            <w:szCs w:val="20"/>
          </w:rPr>
          <w:fldChar w:fldCharType="begin"/>
        </w:r>
        <w:r w:rsidRPr="00B429FD">
          <w:rPr>
            <w:b/>
            <w:bCs/>
            <w:sz w:val="20"/>
            <w:szCs w:val="20"/>
          </w:rPr>
          <w:instrText xml:space="preserve"> PAGE </w:instrText>
        </w:r>
        <w:r w:rsidRPr="00B429FD">
          <w:rPr>
            <w:b/>
            <w:bCs/>
            <w:sz w:val="20"/>
            <w:szCs w:val="20"/>
          </w:rPr>
          <w:fldChar w:fldCharType="separate"/>
        </w:r>
        <w:r w:rsidRPr="00B429FD">
          <w:rPr>
            <w:b/>
            <w:bCs/>
            <w:noProof/>
            <w:sz w:val="20"/>
            <w:szCs w:val="20"/>
          </w:rPr>
          <w:t>2</w:t>
        </w:r>
        <w:r w:rsidRPr="00B429FD">
          <w:rPr>
            <w:b/>
            <w:bCs/>
            <w:sz w:val="20"/>
            <w:szCs w:val="20"/>
          </w:rPr>
          <w:fldChar w:fldCharType="end"/>
        </w:r>
        <w:r w:rsidRPr="00B429FD">
          <w:rPr>
            <w:sz w:val="20"/>
            <w:szCs w:val="20"/>
          </w:rPr>
          <w:t xml:space="preserve"> of </w:t>
        </w:r>
        <w:r w:rsidRPr="00B429FD">
          <w:rPr>
            <w:b/>
            <w:bCs/>
            <w:sz w:val="20"/>
            <w:szCs w:val="20"/>
          </w:rPr>
          <w:fldChar w:fldCharType="begin"/>
        </w:r>
        <w:r w:rsidRPr="00B429FD">
          <w:rPr>
            <w:b/>
            <w:bCs/>
            <w:sz w:val="20"/>
            <w:szCs w:val="20"/>
          </w:rPr>
          <w:instrText xml:space="preserve"> NUMPAGES  </w:instrText>
        </w:r>
        <w:r w:rsidRPr="00B429FD">
          <w:rPr>
            <w:b/>
            <w:bCs/>
            <w:sz w:val="20"/>
            <w:szCs w:val="20"/>
          </w:rPr>
          <w:fldChar w:fldCharType="separate"/>
        </w:r>
        <w:r w:rsidRPr="00B429FD">
          <w:rPr>
            <w:b/>
            <w:bCs/>
            <w:noProof/>
            <w:sz w:val="20"/>
            <w:szCs w:val="20"/>
          </w:rPr>
          <w:t>2</w:t>
        </w:r>
        <w:r w:rsidRPr="00B429FD">
          <w:rPr>
            <w:b/>
            <w:bCs/>
            <w:sz w:val="20"/>
            <w:szCs w:val="20"/>
          </w:rPr>
          <w:fldChar w:fldCharType="end"/>
        </w:r>
      </w:p>
    </w:sdtContent>
  </w:sdt>
  <w:p w14:paraId="6DDAC97D" w14:textId="77777777" w:rsidR="00B429FD" w:rsidRDefault="00B429F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06891"/>
    <w:multiLevelType w:val="hybridMultilevel"/>
    <w:tmpl w:val="DDE094C4"/>
    <w:lvl w:ilvl="0" w:tplc="BDAA9D4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1746B9A"/>
    <w:multiLevelType w:val="hybridMultilevel"/>
    <w:tmpl w:val="C924FD46"/>
    <w:lvl w:ilvl="0" w:tplc="35045B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hideGrammaticalErrors/>
  <w:proofState w:grammar="clean"/>
  <w:defaultTabStop w:val="720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D46"/>
    <w:rsid w:val="00054CAE"/>
    <w:rsid w:val="00094694"/>
    <w:rsid w:val="000B3435"/>
    <w:rsid w:val="000C307C"/>
    <w:rsid w:val="00301449"/>
    <w:rsid w:val="003933FE"/>
    <w:rsid w:val="003F7E18"/>
    <w:rsid w:val="004B3227"/>
    <w:rsid w:val="004D7241"/>
    <w:rsid w:val="006411DC"/>
    <w:rsid w:val="00783D14"/>
    <w:rsid w:val="007E57B4"/>
    <w:rsid w:val="008452B6"/>
    <w:rsid w:val="008C4C79"/>
    <w:rsid w:val="00922F57"/>
    <w:rsid w:val="009A1B0A"/>
    <w:rsid w:val="00A4758F"/>
    <w:rsid w:val="00A53DAA"/>
    <w:rsid w:val="00B429FD"/>
    <w:rsid w:val="00B60D23"/>
    <w:rsid w:val="00C77C43"/>
    <w:rsid w:val="00D00997"/>
    <w:rsid w:val="00D02B66"/>
    <w:rsid w:val="00D61F12"/>
    <w:rsid w:val="00DB003B"/>
    <w:rsid w:val="00DB6414"/>
    <w:rsid w:val="00DD2C6B"/>
    <w:rsid w:val="00E75425"/>
    <w:rsid w:val="00E86BE1"/>
    <w:rsid w:val="00EC48B8"/>
    <w:rsid w:val="00EF2695"/>
    <w:rsid w:val="00F00D46"/>
    <w:rsid w:val="00F15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210A9D"/>
  <w15:chartTrackingRefBased/>
  <w15:docId w15:val="{60B3221D-55F1-4265-B46F-C5C78544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695"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after="240"/>
      <w:outlineLvl w:val="0"/>
    </w:pPr>
    <w:rPr>
      <w:rFonts w:cs="Arial"/>
      <w:bCs/>
      <w:kern w:val="32"/>
      <w:szCs w:val="32"/>
    </w:rPr>
  </w:style>
  <w:style w:type="paragraph" w:styleId="Heading2">
    <w:name w:val="heading 2"/>
    <w:basedOn w:val="Normal"/>
    <w:next w:val="Normal"/>
    <w:qFormat/>
    <w:pPr>
      <w:spacing w:after="240"/>
      <w:outlineLvl w:val="1"/>
    </w:pPr>
    <w:rPr>
      <w:rFonts w:cs="Arial"/>
      <w:bCs/>
      <w:iCs/>
      <w:szCs w:val="28"/>
    </w:rPr>
  </w:style>
  <w:style w:type="paragraph" w:styleId="Heading3">
    <w:name w:val="heading 3"/>
    <w:basedOn w:val="Normal"/>
    <w:next w:val="Normal"/>
    <w:qFormat/>
    <w:pPr>
      <w:spacing w:after="240"/>
      <w:outlineLvl w:val="2"/>
    </w:pPr>
    <w:rPr>
      <w:rFonts w:cs="Arial"/>
      <w:bCs/>
      <w:szCs w:val="26"/>
    </w:rPr>
  </w:style>
  <w:style w:type="paragraph" w:styleId="Heading4">
    <w:name w:val="heading 4"/>
    <w:basedOn w:val="Normal"/>
    <w:next w:val="Normal"/>
    <w:qFormat/>
    <w:pPr>
      <w:spacing w:after="240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qFormat/>
    <w:pPr>
      <w:spacing w:after="240"/>
      <w:outlineLvl w:val="4"/>
    </w:pPr>
    <w:rPr>
      <w:bCs/>
      <w:iCs/>
      <w:szCs w:val="26"/>
    </w:rPr>
  </w:style>
  <w:style w:type="paragraph" w:styleId="Heading6">
    <w:name w:val="heading 6"/>
    <w:basedOn w:val="Normal"/>
    <w:next w:val="Normal"/>
    <w:qFormat/>
    <w:pPr>
      <w:spacing w:after="240"/>
      <w:outlineLvl w:val="5"/>
    </w:pPr>
    <w:rPr>
      <w:bCs/>
      <w:szCs w:val="22"/>
    </w:rPr>
  </w:style>
  <w:style w:type="paragraph" w:styleId="Heading7">
    <w:name w:val="heading 7"/>
    <w:basedOn w:val="Normal"/>
    <w:next w:val="Normal"/>
    <w:qFormat/>
    <w:pPr>
      <w:spacing w:after="240"/>
      <w:outlineLvl w:val="6"/>
    </w:pPr>
  </w:style>
  <w:style w:type="paragraph" w:styleId="Heading8">
    <w:name w:val="heading 8"/>
    <w:basedOn w:val="Normal"/>
    <w:next w:val="Normal"/>
    <w:qFormat/>
    <w:pPr>
      <w:spacing w:after="240"/>
      <w:outlineLvl w:val="7"/>
    </w:pPr>
    <w:rPr>
      <w:iCs/>
    </w:rPr>
  </w:style>
  <w:style w:type="paragraph" w:styleId="Heading9">
    <w:name w:val="heading 9"/>
    <w:basedOn w:val="Normal"/>
    <w:next w:val="Normal"/>
    <w:qFormat/>
    <w:pPr>
      <w:spacing w:after="24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ddress">
    <w:name w:val="Address"/>
    <w:basedOn w:val="Normal"/>
    <w:next w:val="Normal"/>
    <w:rPr>
      <w:szCs w:val="20"/>
    </w:rPr>
  </w:style>
  <w:style w:type="paragraph" w:styleId="BlockText">
    <w:name w:val="Block Text"/>
    <w:basedOn w:val="Normal"/>
    <w:semiHidden/>
    <w:pPr>
      <w:spacing w:after="240"/>
      <w:ind w:left="1440" w:right="1440"/>
    </w:pPr>
  </w:style>
  <w:style w:type="paragraph" w:styleId="BodyText">
    <w:name w:val="Body Text"/>
    <w:basedOn w:val="Normal"/>
    <w:semiHidden/>
    <w:pPr>
      <w:spacing w:after="240"/>
    </w:pPr>
  </w:style>
  <w:style w:type="paragraph" w:styleId="BodyTextFirstIndent">
    <w:name w:val="Body Text First Indent"/>
    <w:basedOn w:val="BodyText"/>
    <w:semiHidden/>
    <w:pPr>
      <w:ind w:firstLine="720"/>
    </w:pPr>
  </w:style>
  <w:style w:type="paragraph" w:styleId="BodyTextIndent">
    <w:name w:val="Body Text Indent"/>
    <w:basedOn w:val="Normal"/>
    <w:semiHidden/>
    <w:pPr>
      <w:spacing w:after="240"/>
      <w:ind w:left="360"/>
    </w:pPr>
  </w:style>
  <w:style w:type="paragraph" w:styleId="FootnoteText">
    <w:name w:val="footnote text"/>
    <w:basedOn w:val="Normal"/>
    <w:semiHidden/>
    <w:pPr>
      <w:spacing w:after="60"/>
    </w:pPr>
    <w:rPr>
      <w:sz w:val="20"/>
      <w:szCs w:val="20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paragraph" w:styleId="IndexHeading">
    <w:name w:val="index heading"/>
    <w:basedOn w:val="Normal"/>
    <w:next w:val="Index1"/>
    <w:semiHidden/>
    <w:rPr>
      <w:rFonts w:cs="Arial"/>
      <w:bCs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cs="Arial"/>
    </w:rPr>
  </w:style>
  <w:style w:type="paragraph" w:styleId="Title">
    <w:name w:val="Title"/>
    <w:basedOn w:val="Normal"/>
    <w:qFormat/>
    <w:pPr>
      <w:spacing w:before="1680" w:after="480"/>
      <w:jc w:val="center"/>
      <w:outlineLvl w:val="0"/>
    </w:pPr>
    <w:rPr>
      <w:b/>
      <w:kern w:val="28"/>
      <w:sz w:val="32"/>
      <w:szCs w:val="20"/>
    </w:rPr>
  </w:style>
  <w:style w:type="paragraph" w:customStyle="1" w:styleId="TitleLeft">
    <w:name w:val="Title Left"/>
    <w:basedOn w:val="Normal"/>
    <w:next w:val="BodyText"/>
    <w:pPr>
      <w:spacing w:after="240"/>
    </w:pPr>
    <w:rPr>
      <w:b/>
      <w:sz w:val="28"/>
    </w:rPr>
  </w:style>
  <w:style w:type="paragraph" w:customStyle="1" w:styleId="TitleRight">
    <w:name w:val="Title Right"/>
    <w:basedOn w:val="Normal"/>
    <w:pPr>
      <w:spacing w:after="240"/>
      <w:jc w:val="right"/>
    </w:pPr>
    <w:rPr>
      <w:b/>
      <w:sz w:val="28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Arial"/>
      <w:bCs/>
    </w:rPr>
  </w:style>
  <w:style w:type="paragraph" w:customStyle="1" w:styleId="LabelHeading">
    <w:name w:val="Label Heading"/>
    <w:basedOn w:val="Normal"/>
    <w:next w:val="Normal"/>
    <w:pPr>
      <w:jc w:val="center"/>
    </w:pPr>
    <w:rPr>
      <w:sz w:val="20"/>
    </w:rPr>
  </w:style>
  <w:style w:type="paragraph" w:customStyle="1" w:styleId="Masthead">
    <w:name w:val="Masthead"/>
    <w:basedOn w:val="Normal"/>
    <w:pPr>
      <w:spacing w:before="360" w:after="240"/>
    </w:pPr>
    <w:rPr>
      <w:rFonts w:ascii="Univers Condensed" w:hAnsi="Univers Condensed"/>
      <w:b/>
      <w:sz w:val="20"/>
      <w:szCs w:val="20"/>
    </w:rPr>
  </w:style>
  <w:style w:type="character" w:customStyle="1" w:styleId="ParaNum">
    <w:name w:val="ParaNum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odyTextFirstIndent2">
    <w:name w:val="Body Text First Indent 2"/>
    <w:basedOn w:val="BodyTextIndent"/>
    <w:semiHidden/>
    <w:pPr>
      <w:spacing w:after="120"/>
      <w:ind w:firstLine="720"/>
    </w:pPr>
  </w:style>
  <w:style w:type="paragraph" w:styleId="BodyTextIndent2">
    <w:name w:val="Body Text Indent 2"/>
    <w:basedOn w:val="Normal"/>
    <w:semiHidden/>
    <w:pPr>
      <w:spacing w:after="120" w:line="480" w:lineRule="auto"/>
      <w:ind w:left="720"/>
    </w:pPr>
  </w:style>
  <w:style w:type="paragraph" w:styleId="BodyTextIndent3">
    <w:name w:val="Body Text Indent 3"/>
    <w:basedOn w:val="Normal"/>
    <w:semiHidden/>
    <w:pPr>
      <w:spacing w:after="120"/>
      <w:ind w:left="720"/>
    </w:pPr>
    <w:rPr>
      <w:sz w:val="16"/>
      <w:szCs w:val="16"/>
    </w:rPr>
  </w:style>
  <w:style w:type="paragraph" w:styleId="EnvelopeAddress">
    <w:name w:val="envelope address"/>
    <w:basedOn w:val="Normal"/>
    <w:semiHidden/>
    <w:pPr>
      <w:framePr w:w="7920" w:h="1980" w:hRule="exact" w:hSpace="180" w:wrap="auto" w:hAnchor="page" w:xAlign="center" w:yAlign="bottom"/>
      <w:ind w:left="2880"/>
    </w:pPr>
    <w:rPr>
      <w:rFonts w:cs="Arial"/>
      <w:caps/>
    </w:rPr>
  </w:style>
  <w:style w:type="paragraph" w:styleId="EnvelopeReturn">
    <w:name w:val="envelope return"/>
    <w:basedOn w:val="Normal"/>
    <w:semiHidden/>
    <w:rPr>
      <w:rFonts w:cs="Arial"/>
      <w:sz w:val="20"/>
      <w:szCs w:val="20"/>
    </w:rPr>
  </w:style>
  <w:style w:type="paragraph" w:styleId="MessageHeader">
    <w:name w:val="Message Header"/>
    <w:basedOn w:val="Normal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cs="Arial"/>
    </w:rPr>
  </w:style>
  <w:style w:type="paragraph" w:customStyle="1" w:styleId="Letter">
    <w:name w:val="Letter"/>
    <w:basedOn w:val="Normal"/>
    <w:next w:val="Date"/>
    <w:pPr>
      <w:spacing w:before="1080" w:after="720"/>
      <w:ind w:left="7200"/>
    </w:pPr>
    <w:rPr>
      <w:sz w:val="18"/>
      <w:szCs w:val="20"/>
    </w:rPr>
  </w:style>
  <w:style w:type="paragraph" w:customStyle="1" w:styleId="BodyTextJ">
    <w:name w:val="Body Text J"/>
    <w:basedOn w:val="Normal"/>
    <w:pPr>
      <w:spacing w:after="240"/>
      <w:jc w:val="both"/>
    </w:pPr>
  </w:style>
  <w:style w:type="paragraph" w:customStyle="1" w:styleId="BodyTextFirstIndentJ">
    <w:name w:val="Body Text First Indent J"/>
    <w:basedOn w:val="BodyTextJ"/>
    <w:pPr>
      <w:ind w:firstLine="720"/>
    </w:pPr>
  </w:style>
  <w:style w:type="paragraph" w:customStyle="1" w:styleId="BodyTextIndentJ">
    <w:name w:val="Body Text Indent J"/>
    <w:basedOn w:val="Normal"/>
    <w:pPr>
      <w:spacing w:after="240"/>
      <w:ind w:left="360"/>
      <w:jc w:val="both"/>
    </w:pPr>
  </w:style>
  <w:style w:type="paragraph" w:customStyle="1" w:styleId="BodyTextIndent2J">
    <w:name w:val="Body Text Indent 2J"/>
    <w:basedOn w:val="Normal"/>
    <w:pPr>
      <w:spacing w:after="120" w:line="480" w:lineRule="auto"/>
      <w:ind w:left="720"/>
      <w:jc w:val="both"/>
    </w:pPr>
  </w:style>
  <w:style w:type="paragraph" w:customStyle="1" w:styleId="BodyTextFirstIndent2J">
    <w:name w:val="Body Text First Indent 2J"/>
    <w:basedOn w:val="BodyTextIndentJ"/>
    <w:pPr>
      <w:spacing w:after="120"/>
      <w:ind w:firstLine="720"/>
    </w:pPr>
  </w:style>
  <w:style w:type="paragraph" w:styleId="Date">
    <w:name w:val="Date"/>
    <w:basedOn w:val="Normal"/>
    <w:next w:val="Normal"/>
    <w:semiHidden/>
    <w:pPr>
      <w:spacing w:after="720"/>
      <w:jc w:val="center"/>
    </w:pPr>
    <w:rPr>
      <w:szCs w:val="20"/>
    </w:r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sid w:val="003933FE"/>
    <w:rPr>
      <w:color w:val="0563C1"/>
      <w:u w:val="single"/>
    </w:rPr>
  </w:style>
  <w:style w:type="paragraph" w:styleId="ListParagraph">
    <w:name w:val="List Paragraph"/>
    <w:basedOn w:val="Normal"/>
    <w:uiPriority w:val="34"/>
    <w:qFormat/>
    <w:rsid w:val="004D7241"/>
    <w:pPr>
      <w:ind w:left="720"/>
      <w:contextualSpacing/>
      <w:jc w:val="both"/>
    </w:pPr>
    <w:rPr>
      <w:szCs w:val="20"/>
    </w:rPr>
  </w:style>
  <w:style w:type="character" w:customStyle="1" w:styleId="NormaldoubleChar">
    <w:name w:val="Normal double Char"/>
    <w:link w:val="Normaldouble"/>
    <w:locked/>
    <w:rsid w:val="00F1557D"/>
    <w:rPr>
      <w:sz w:val="24"/>
    </w:rPr>
  </w:style>
  <w:style w:type="paragraph" w:customStyle="1" w:styleId="Normaldouble">
    <w:name w:val="Normal double"/>
    <w:basedOn w:val="Normal"/>
    <w:link w:val="NormaldoubleChar"/>
    <w:rsid w:val="00F1557D"/>
    <w:pPr>
      <w:spacing w:line="480" w:lineRule="auto"/>
      <w:jc w:val="both"/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B429F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081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1880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 Reynolds</dc:creator>
  <cp:keywords/>
  <dc:description/>
  <cp:lastModifiedBy>Brad Reynolds</cp:lastModifiedBy>
  <cp:revision>5</cp:revision>
  <dcterms:created xsi:type="dcterms:W3CDTF">2022-09-02T18:34:00Z</dcterms:created>
  <dcterms:modified xsi:type="dcterms:W3CDTF">2022-09-02T19:06:00Z</dcterms:modified>
  <cp:category/>
</cp:coreProperties>
</file>